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75" w:rsidRDefault="00CC6575" w:rsidP="0030452E">
      <w:pPr>
        <w:tabs>
          <w:tab w:val="left" w:pos="3810"/>
        </w:tabs>
        <w:spacing w:line="36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6575" w:rsidRDefault="00CC6575" w:rsidP="0030452E">
      <w:pPr>
        <w:tabs>
          <w:tab w:val="left" w:pos="381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6575" w:rsidRDefault="00CC6575" w:rsidP="0030452E">
      <w:pPr>
        <w:tabs>
          <w:tab w:val="left" w:pos="381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Партизанского </w:t>
      </w:r>
      <w:r w:rsidR="0030452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городского округа</w:t>
      </w:r>
    </w:p>
    <w:p w:rsidR="00CC6575" w:rsidRDefault="0030452E" w:rsidP="0030452E">
      <w:pPr>
        <w:tabs>
          <w:tab w:val="left" w:pos="3810"/>
        </w:tabs>
        <w:spacing w:before="240"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15.05.2023 № 714-па</w:t>
      </w:r>
    </w:p>
    <w:p w:rsidR="00CC6575" w:rsidRDefault="00CC6575" w:rsidP="00CC6575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CC6575" w:rsidRDefault="00CC6575" w:rsidP="00CC6575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CC6575" w:rsidRPr="00B10B99" w:rsidRDefault="00CC6575" w:rsidP="00CC6575">
      <w:pPr>
        <w:tabs>
          <w:tab w:val="left" w:pos="3810"/>
        </w:tabs>
        <w:spacing w:line="276" w:lineRule="auto"/>
        <w:jc w:val="center"/>
        <w:rPr>
          <w:b/>
          <w:sz w:val="28"/>
          <w:szCs w:val="28"/>
        </w:rPr>
      </w:pPr>
      <w:r w:rsidRPr="00B10B99">
        <w:rPr>
          <w:b/>
          <w:sz w:val="28"/>
          <w:szCs w:val="28"/>
        </w:rPr>
        <w:t>ПОЛОЖЕНИЕ</w:t>
      </w:r>
    </w:p>
    <w:p w:rsidR="00CC6575" w:rsidRDefault="00CC6575" w:rsidP="00CC6575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профилактике правонарушений                   при администрации Партизанского городского округа</w:t>
      </w:r>
    </w:p>
    <w:p w:rsidR="00CC6575" w:rsidRDefault="00CC6575" w:rsidP="00CC6575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CC6575" w:rsidRDefault="00CC6575" w:rsidP="00CC6575">
      <w:pPr>
        <w:pStyle w:val="a8"/>
        <w:numPr>
          <w:ilvl w:val="0"/>
          <w:numId w:val="1"/>
        </w:numPr>
        <w:tabs>
          <w:tab w:val="left" w:pos="3810"/>
        </w:tabs>
        <w:spacing w:line="276" w:lineRule="auto"/>
        <w:jc w:val="center"/>
        <w:rPr>
          <w:sz w:val="28"/>
          <w:szCs w:val="28"/>
        </w:rPr>
      </w:pPr>
      <w:r w:rsidRPr="00AA6681">
        <w:rPr>
          <w:sz w:val="28"/>
          <w:szCs w:val="28"/>
        </w:rPr>
        <w:t>Общие положения</w:t>
      </w:r>
    </w:p>
    <w:p w:rsidR="00CC6575" w:rsidRPr="00AA6681" w:rsidRDefault="00CC6575" w:rsidP="00CC6575">
      <w:pPr>
        <w:pStyle w:val="a8"/>
        <w:tabs>
          <w:tab w:val="left" w:pos="3810"/>
        </w:tabs>
        <w:spacing w:line="276" w:lineRule="auto"/>
        <w:rPr>
          <w:sz w:val="28"/>
          <w:szCs w:val="28"/>
        </w:rPr>
      </w:pPr>
    </w:p>
    <w:p w:rsidR="00CC6575" w:rsidRPr="00AA6681" w:rsidRDefault="00CC6575" w:rsidP="00CC6575">
      <w:pPr>
        <w:pStyle w:val="2"/>
        <w:numPr>
          <w:ilvl w:val="1"/>
          <w:numId w:val="1"/>
        </w:numPr>
        <w:spacing w:line="360" w:lineRule="auto"/>
        <w:ind w:left="0" w:right="-2" w:firstLine="426"/>
        <w:rPr>
          <w:sz w:val="28"/>
          <w:szCs w:val="28"/>
        </w:rPr>
      </w:pPr>
      <w:r w:rsidRPr="00AA6681">
        <w:rPr>
          <w:sz w:val="28"/>
          <w:szCs w:val="28"/>
        </w:rPr>
        <w:t>Межведомственная комиссия по профилактике правонарушений при главе администрации Партизанского городского округа (дале</w:t>
      </w:r>
      <w:proofErr w:type="gramStart"/>
      <w:r w:rsidRPr="00AA6681">
        <w:rPr>
          <w:sz w:val="28"/>
          <w:szCs w:val="28"/>
        </w:rPr>
        <w:t>е-</w:t>
      </w:r>
      <w:proofErr w:type="gramEnd"/>
      <w:r w:rsidRPr="00AA6681">
        <w:rPr>
          <w:sz w:val="28"/>
          <w:szCs w:val="28"/>
        </w:rPr>
        <w:t xml:space="preserve"> Комиссия) является коллегиальным органом, созданным для обеспечения единого подхода к решению проблем профилактики правонарушений на территории Партизанского городского округа, повышения эффективности городской системы социальной профилактики правонарушений, привлечения к организации деятельности по предупреждению правонарушений организаций всех форм собственности, а также общественных объединений.</w:t>
      </w:r>
    </w:p>
    <w:p w:rsidR="00CC6575" w:rsidRPr="00AA6681" w:rsidRDefault="00CC6575" w:rsidP="00CC6575">
      <w:pPr>
        <w:pStyle w:val="2"/>
        <w:numPr>
          <w:ilvl w:val="1"/>
          <w:numId w:val="1"/>
        </w:numPr>
        <w:spacing w:line="360" w:lineRule="auto"/>
        <w:ind w:left="0" w:right="-2" w:firstLine="426"/>
        <w:rPr>
          <w:sz w:val="28"/>
          <w:szCs w:val="28"/>
        </w:rPr>
      </w:pPr>
      <w:r w:rsidRPr="00AA6681">
        <w:rPr>
          <w:sz w:val="28"/>
          <w:szCs w:val="28"/>
        </w:rPr>
        <w:t>Комиссия в своей деятельности руководствуется действующим законодательством и настоящим Положением.</w:t>
      </w:r>
    </w:p>
    <w:p w:rsidR="00CC6575" w:rsidRPr="00AA6681" w:rsidRDefault="00CC6575" w:rsidP="00CC6575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ind w:left="0" w:firstLine="426"/>
        <w:rPr>
          <w:sz w:val="28"/>
          <w:szCs w:val="28"/>
        </w:rPr>
      </w:pPr>
      <w:r w:rsidRPr="00AA6681">
        <w:rPr>
          <w:sz w:val="28"/>
          <w:szCs w:val="28"/>
        </w:rPr>
        <w:t>Комиссия организует свою работу во взаимодействии</w:t>
      </w:r>
      <w:r>
        <w:rPr>
          <w:sz w:val="28"/>
          <w:szCs w:val="28"/>
        </w:rPr>
        <w:t xml:space="preserve"> </w:t>
      </w:r>
      <w:proofErr w:type="gramStart"/>
      <w:r w:rsidRPr="00AA6681">
        <w:rPr>
          <w:sz w:val="28"/>
          <w:szCs w:val="28"/>
        </w:rPr>
        <w:t>с</w:t>
      </w:r>
      <w:proofErr w:type="gramEnd"/>
      <w:r w:rsidRPr="00AA6681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местного самоуправления</w:t>
      </w:r>
      <w:r w:rsidRPr="00AA66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6681">
        <w:rPr>
          <w:sz w:val="28"/>
          <w:szCs w:val="28"/>
        </w:rPr>
        <w:t xml:space="preserve"> правоохранительными структурами, а также учреждениями, предприятиями и организациями независимо от  ведомственной принадлежности и организационно-правовых форм, общественными объединениями.</w:t>
      </w:r>
    </w:p>
    <w:p w:rsidR="00CC6575" w:rsidRDefault="00CC6575" w:rsidP="00CC6575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ind w:left="0" w:right="-2" w:firstLine="426"/>
        <w:rPr>
          <w:sz w:val="28"/>
          <w:szCs w:val="28"/>
        </w:rPr>
      </w:pPr>
      <w:r w:rsidRPr="00AA6681">
        <w:rPr>
          <w:sz w:val="28"/>
          <w:szCs w:val="28"/>
        </w:rPr>
        <w:t xml:space="preserve">Цель Комиссии – обеспечение общественной безопасности и правопорядка на территории Партизанского городского округа, создание условий для нормального функционирования органов государственной власти и местного самоуправления. 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964"/>
        <w:jc w:val="center"/>
        <w:rPr>
          <w:sz w:val="28"/>
          <w:szCs w:val="28"/>
        </w:rPr>
      </w:pPr>
      <w:r w:rsidRPr="00AA6681">
        <w:rPr>
          <w:sz w:val="28"/>
          <w:szCs w:val="28"/>
        </w:rPr>
        <w:lastRenderedPageBreak/>
        <w:t>2. Основные задачи Комиссии.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-2" w:firstLine="369"/>
        <w:rPr>
          <w:sz w:val="28"/>
          <w:szCs w:val="28"/>
        </w:rPr>
      </w:pPr>
      <w:r w:rsidRPr="00AA6681">
        <w:rPr>
          <w:sz w:val="28"/>
          <w:szCs w:val="28"/>
        </w:rPr>
        <w:t xml:space="preserve">2.1. Создание </w:t>
      </w:r>
      <w:r>
        <w:rPr>
          <w:sz w:val="28"/>
          <w:szCs w:val="28"/>
        </w:rPr>
        <w:t>условий и разработка предложений</w:t>
      </w:r>
      <w:r w:rsidRPr="00AA6681">
        <w:rPr>
          <w:sz w:val="28"/>
          <w:szCs w:val="28"/>
        </w:rPr>
        <w:t xml:space="preserve"> для снижения уровня преступности на территории Партизанского городского округа.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-2" w:firstLine="369"/>
        <w:rPr>
          <w:sz w:val="28"/>
          <w:szCs w:val="28"/>
        </w:rPr>
      </w:pPr>
      <w:r w:rsidRPr="00AA6681">
        <w:rPr>
          <w:sz w:val="28"/>
          <w:szCs w:val="28"/>
        </w:rPr>
        <w:t xml:space="preserve">2.2. Активизация работы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 несовершеннолетних, незаконной миграцией, на </w:t>
      </w:r>
      <w:proofErr w:type="spellStart"/>
      <w:r w:rsidRPr="00AA6681">
        <w:rPr>
          <w:sz w:val="28"/>
          <w:szCs w:val="28"/>
        </w:rPr>
        <w:t>ресоциализацию</w:t>
      </w:r>
      <w:proofErr w:type="spellEnd"/>
      <w:r w:rsidRPr="00AA6681">
        <w:rPr>
          <w:sz w:val="28"/>
          <w:szCs w:val="28"/>
        </w:rPr>
        <w:t xml:space="preserve"> лиц, освободившихся из мест лишения свободы.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-2" w:firstLine="369"/>
        <w:rPr>
          <w:sz w:val="28"/>
          <w:szCs w:val="28"/>
        </w:rPr>
      </w:pPr>
      <w:r w:rsidRPr="00AA6681">
        <w:rPr>
          <w:sz w:val="28"/>
          <w:szCs w:val="28"/>
        </w:rPr>
        <w:t>2.3. Активизация участия и улучшение координации деятельности администрации Партизанского городского округа, правоохранительных органов и других субъектов профилактики и предупреждения правонарушений.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-2" w:firstLine="369"/>
        <w:rPr>
          <w:sz w:val="28"/>
          <w:szCs w:val="28"/>
        </w:rPr>
      </w:pPr>
      <w:r w:rsidRPr="00AA6681">
        <w:rPr>
          <w:sz w:val="28"/>
          <w:szCs w:val="28"/>
        </w:rPr>
        <w:t>2.4. Вовлечение в работу по предупреждению правонарушений учреждений, предприятий и организаций всех форм собственности, а также общественных объединений.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-2" w:firstLine="369"/>
        <w:rPr>
          <w:sz w:val="28"/>
          <w:szCs w:val="28"/>
        </w:rPr>
      </w:pPr>
      <w:r w:rsidRPr="00AA6681">
        <w:rPr>
          <w:sz w:val="28"/>
          <w:szCs w:val="28"/>
        </w:rPr>
        <w:t>2.5. Повышение общего уровня правовой культуры граждан.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-2" w:firstLine="369"/>
        <w:rPr>
          <w:sz w:val="28"/>
          <w:szCs w:val="28"/>
        </w:rPr>
      </w:pPr>
      <w:r w:rsidRPr="00AA6681">
        <w:rPr>
          <w:sz w:val="28"/>
          <w:szCs w:val="28"/>
        </w:rPr>
        <w:t>2.6. Выявление и устранение причин и условий, способствующих совершению правонарушений.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-2" w:firstLine="369"/>
        <w:rPr>
          <w:sz w:val="28"/>
          <w:szCs w:val="28"/>
        </w:rPr>
      </w:pPr>
      <w:r w:rsidRPr="00AA6681">
        <w:rPr>
          <w:sz w:val="28"/>
          <w:szCs w:val="28"/>
        </w:rPr>
        <w:t>2.7. Иные задачи, предусмотренные федеральными законами и другими нормативными правовыми актами Российской Федерации, а также законами Приморского края.</w:t>
      </w:r>
    </w:p>
    <w:p w:rsidR="00CC6575" w:rsidRPr="00AA6681" w:rsidRDefault="00CC6575" w:rsidP="00CC6575">
      <w:pPr>
        <w:pStyle w:val="2"/>
        <w:tabs>
          <w:tab w:val="left" w:pos="3810"/>
        </w:tabs>
        <w:spacing w:line="360" w:lineRule="auto"/>
        <w:ind w:left="57" w:right="964"/>
        <w:rPr>
          <w:sz w:val="28"/>
          <w:szCs w:val="28"/>
        </w:rPr>
      </w:pPr>
    </w:p>
    <w:p w:rsidR="00CC6575" w:rsidRPr="00AA6681" w:rsidRDefault="00CC6575" w:rsidP="00CC6575">
      <w:pPr>
        <w:pStyle w:val="2"/>
        <w:numPr>
          <w:ilvl w:val="0"/>
          <w:numId w:val="2"/>
        </w:numPr>
        <w:tabs>
          <w:tab w:val="left" w:pos="3810"/>
        </w:tabs>
        <w:spacing w:line="360" w:lineRule="auto"/>
        <w:ind w:right="964"/>
        <w:jc w:val="center"/>
        <w:rPr>
          <w:sz w:val="28"/>
          <w:szCs w:val="28"/>
        </w:rPr>
      </w:pPr>
      <w:r w:rsidRPr="00AA6681">
        <w:rPr>
          <w:sz w:val="28"/>
          <w:szCs w:val="28"/>
        </w:rPr>
        <w:t>Основные функции Комиссии.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AA6681">
        <w:rPr>
          <w:sz w:val="28"/>
          <w:szCs w:val="28"/>
        </w:rPr>
        <w:t xml:space="preserve">Определяет приоритетные направления, цели и задачи профилактики правонарушений с учетом складывающейся </w:t>
      </w:r>
      <w:proofErr w:type="gramStart"/>
      <w:r w:rsidRPr="00AA6681">
        <w:rPr>
          <w:sz w:val="28"/>
          <w:szCs w:val="28"/>
        </w:rPr>
        <w:t>криминогенной ситуации</w:t>
      </w:r>
      <w:proofErr w:type="gramEnd"/>
      <w:r w:rsidRPr="00AA6681">
        <w:rPr>
          <w:sz w:val="28"/>
          <w:szCs w:val="28"/>
        </w:rPr>
        <w:t>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Осуществляет планирование в сфере профилактики правонарушений.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142" w:firstLine="284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Контролирует реализацию программ и планов профилактики правонарушений.</w:t>
      </w:r>
    </w:p>
    <w:p w:rsidR="00CC6575" w:rsidRPr="00AA6681" w:rsidRDefault="00CC6575" w:rsidP="00CC6575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A6681">
        <w:rPr>
          <w:sz w:val="28"/>
          <w:szCs w:val="28"/>
        </w:rPr>
        <w:lastRenderedPageBreak/>
        <w:t>Полномочия Комиссии.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Решения, принимаемые Комиссией в пределах её компетенции, обязательны для исполнения субъектами, осуществляющими профилактику правонарушений на территории Партизанского городского округа.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Комиссия, в соответствии с возложенными на неё задачами и функциями, имеет право: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681">
        <w:rPr>
          <w:sz w:val="28"/>
          <w:szCs w:val="28"/>
        </w:rPr>
        <w:t>роводить комплексный анализ состояния профилактики правонарушений на территории Партизанского городского округа с последующей подготовкой рекомендаций субъектам профилактики;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681">
        <w:rPr>
          <w:sz w:val="28"/>
          <w:szCs w:val="28"/>
        </w:rPr>
        <w:t>редставлять главе городского округа информацию о состоянии профилактической деятельности, вносит</w:t>
      </w:r>
      <w:r>
        <w:rPr>
          <w:sz w:val="28"/>
          <w:szCs w:val="28"/>
        </w:rPr>
        <w:t>ь</w:t>
      </w:r>
      <w:r w:rsidRPr="00AA6681">
        <w:rPr>
          <w:sz w:val="28"/>
          <w:szCs w:val="28"/>
        </w:rPr>
        <w:t xml:space="preserve"> предложения по повышению её эффективности;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A6681">
        <w:rPr>
          <w:sz w:val="28"/>
          <w:szCs w:val="28"/>
        </w:rPr>
        <w:t>аслушивать на своих заседаниях должностных лиц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6681">
        <w:rPr>
          <w:sz w:val="28"/>
          <w:szCs w:val="28"/>
        </w:rPr>
        <w:t xml:space="preserve">оординировать деятельность субъектов профилактики по предупреждению правонарушений, разработке мер </w:t>
      </w:r>
      <w:proofErr w:type="spellStart"/>
      <w:proofErr w:type="gramStart"/>
      <w:r w:rsidRPr="00AA6681">
        <w:rPr>
          <w:sz w:val="28"/>
          <w:szCs w:val="28"/>
        </w:rPr>
        <w:t>п</w:t>
      </w:r>
      <w:proofErr w:type="spellEnd"/>
      <w:proofErr w:type="gramEnd"/>
      <w:r w:rsidRPr="00AA6681">
        <w:rPr>
          <w:sz w:val="28"/>
          <w:szCs w:val="28"/>
        </w:rPr>
        <w:t xml:space="preserve"> её совершенствованию, подготовке проектов нормативных актов в сфере профилактики правонарушений, укреплению взаимодействия и тесного сотрудничества с населением и средствами массовой информации;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A6681">
        <w:rPr>
          <w:sz w:val="28"/>
          <w:szCs w:val="28"/>
        </w:rPr>
        <w:t>апрашивать и получать от должностных лиц, общественных и иных организаций необходимую для её деятельности информацию, документы и материалы;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681">
        <w:rPr>
          <w:sz w:val="28"/>
          <w:szCs w:val="28"/>
        </w:rPr>
        <w:t>ринимать участие в работе коллегий, заседаниях и совещаниях администрации Партизанского городского округа, межведомственных комиссий администраций Партизанского городского округа по вопросам, отнесенным к компетенции Комиссии;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681">
        <w:rPr>
          <w:sz w:val="28"/>
          <w:szCs w:val="28"/>
        </w:rPr>
        <w:t>носить в установленном порядке предложения о распределении финансовых средств и материальных ресурсов, направляемых на проведение мер по профилактике правонарушений;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AA6681">
        <w:rPr>
          <w:sz w:val="28"/>
          <w:szCs w:val="28"/>
        </w:rPr>
        <w:t>бразовывать при необходимости экспертные комиссии, привлекать специалистов для проведения разработок, экспертиз, научных исследований по вопросам профилактики правонарушений;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681">
        <w:rPr>
          <w:sz w:val="28"/>
          <w:szCs w:val="28"/>
        </w:rPr>
        <w:t>ринимать необходимые организационные меры по повышению качественного уровня проведения профилактической работы;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681">
        <w:rPr>
          <w:sz w:val="28"/>
          <w:szCs w:val="28"/>
        </w:rPr>
        <w:t>ыступать инициатором размещения тематической социально-значимой рекламы и информации в Партизанском городском округе, касающейся профилактики правонарушений;</w:t>
      </w:r>
    </w:p>
    <w:p w:rsidR="00CC6575" w:rsidRPr="00AA6681" w:rsidRDefault="00CC6575" w:rsidP="00CC6575">
      <w:pPr>
        <w:pStyle w:val="a8"/>
        <w:numPr>
          <w:ilvl w:val="2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A6681">
        <w:rPr>
          <w:sz w:val="28"/>
          <w:szCs w:val="28"/>
        </w:rPr>
        <w:t>авать рекомендации руководителям субъектов профилактики предметам своего ведения.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</w:p>
    <w:p w:rsidR="00CC6575" w:rsidRPr="00AA6681" w:rsidRDefault="00CC6575" w:rsidP="00CC6575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A6681">
        <w:rPr>
          <w:sz w:val="28"/>
          <w:szCs w:val="28"/>
        </w:rPr>
        <w:t>Регламент (организация) работы Комиссии.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Комиссия формируется в составе: председателя – главы Партизанского городского округа, двух заместителей председателя, секретаря и членов Комиссии.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Состав Комиссии утверждается постановлением администрации городского округа. В состав Комиссии входят представители органов и учреждений системы профилактики правонарушений Партизанского городского округа, а также общественных организаций.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Комиссию возглавляет председатель, а в его отсутствие – один из его заместителей. Председатель Комиссии руководит деятельностью Комиссии, определяет перечень, сроки и порядок рассмотрения вопросов на её заседаниях. Председатель и его заместители несут ответственность за организацию её работы. Члены комиссии осуществляют работу на общественных началах.</w:t>
      </w:r>
    </w:p>
    <w:p w:rsidR="00CC6575" w:rsidRPr="00AA6681" w:rsidRDefault="00CC6575" w:rsidP="00CC6575">
      <w:pPr>
        <w:pStyle w:val="a8"/>
        <w:numPr>
          <w:ilvl w:val="1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Секретарь Комиссии: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-  обеспечивает подготовку необходимых для рассмотрения на заседаниях Комиссии документов и материалов;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- ведет протоколы заседаний Комиссии;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lastRenderedPageBreak/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- оформляет и рассылает протоколы Комиссии и выписки их них, а также выполняет поручения, связанные с их реализацией.</w:t>
      </w:r>
    </w:p>
    <w:p w:rsidR="00CC6575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 xml:space="preserve">     5.5. Заседания Комиссии проводятся по мере необходимости, но не реже 1 раза в квартал и считаются правомочными при участии не менее половины членов Комиссии. О дне заседания Комиссии письменно уведомляется прокурор города.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Подготовка материалов к заседанию Комиссии осуществляется органом местного самоуправления, к сфере ведения которого относятся вопросы, включенные в повестку дня заседания Комиссии. Материалы должны быть представлены в Комиссию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даты проведения заседания Комиссии.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5.6. Решения Комиссии принимаются простым большинством голосов членов Комиссии, присутствующих на заседаниях. В случае равенства голосов голос председателя Комиссии (заместителя председателя, ведущего заседание по поручению председателя) является решающим.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5.7.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5.8. Решения Комиссии оформляются протоколом и подписываются председателем или его заместителем и секретарем.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5.9.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5.10. Председатель Комиссии или, в его отсутствие, заместитель председателя вправе перенести очередное заседание или назначить дополнительное.</w:t>
      </w:r>
    </w:p>
    <w:p w:rsidR="00CC6575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lastRenderedPageBreak/>
        <w:t>5.11. Наряду с членами Комиссии участие в её заседании могут принимать лица, приглашенные для участия в обсуждении отдельных вопросов повестки дня.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5.12. Присутствие на заседании Комиссии ее членов обязательно. Они не вправе делегировать свои полномочия иным должностным лицам.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 w:rsidR="00CC6575" w:rsidRPr="00AA6681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A6681">
        <w:rPr>
          <w:sz w:val="28"/>
          <w:szCs w:val="28"/>
        </w:rPr>
        <w:t xml:space="preserve">. </w:t>
      </w:r>
      <w:r w:rsidRPr="00311D7D">
        <w:rPr>
          <w:sz w:val="28"/>
          <w:szCs w:val="28"/>
        </w:rPr>
        <w:t>К участию в работе Комиссии могут приглашаться с их согласия представители судебных органов</w:t>
      </w:r>
      <w:bookmarkStart w:id="0" w:name="_GoBack"/>
      <w:bookmarkEnd w:id="0"/>
      <w:r w:rsidRPr="00311D7D">
        <w:rPr>
          <w:sz w:val="28"/>
          <w:szCs w:val="28"/>
        </w:rPr>
        <w:t>.</w:t>
      </w:r>
    </w:p>
    <w:p w:rsidR="00CC6575" w:rsidRDefault="00CC6575" w:rsidP="00CC6575">
      <w:pPr>
        <w:spacing w:line="360" w:lineRule="auto"/>
        <w:ind w:firstLine="426"/>
        <w:jc w:val="both"/>
        <w:rPr>
          <w:sz w:val="28"/>
          <w:szCs w:val="28"/>
        </w:rPr>
      </w:pPr>
      <w:r w:rsidRPr="00AA6681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AA6681">
        <w:rPr>
          <w:sz w:val="28"/>
          <w:szCs w:val="28"/>
        </w:rPr>
        <w:t>. Комиссия осуществляет свою деятельность в соответствии с планом работы, принимаемым на заседании Комиссии</w:t>
      </w:r>
      <w:r>
        <w:rPr>
          <w:sz w:val="28"/>
          <w:szCs w:val="28"/>
        </w:rPr>
        <w:t xml:space="preserve"> и утверждаемым её председателем</w:t>
      </w:r>
      <w:r w:rsidRPr="00AA6681">
        <w:rPr>
          <w:sz w:val="28"/>
          <w:szCs w:val="28"/>
        </w:rPr>
        <w:t xml:space="preserve">. </w:t>
      </w:r>
      <w:r>
        <w:rPr>
          <w:sz w:val="28"/>
          <w:szCs w:val="28"/>
        </w:rPr>
        <w:t>План работы составляется на текущий год, на основании предложений, поступивших от членов Комиссии, рассматривается на заседании Комиссии и утверждается ее председателем.</w:t>
      </w:r>
    </w:p>
    <w:p w:rsidR="0030452E" w:rsidRDefault="0030452E" w:rsidP="00CC6575">
      <w:pPr>
        <w:spacing w:line="360" w:lineRule="auto"/>
        <w:ind w:firstLine="426"/>
        <w:jc w:val="center"/>
        <w:rPr>
          <w:sz w:val="28"/>
          <w:szCs w:val="28"/>
        </w:rPr>
      </w:pPr>
    </w:p>
    <w:p w:rsidR="0030452E" w:rsidRDefault="0030452E" w:rsidP="00CC6575">
      <w:pPr>
        <w:spacing w:line="360" w:lineRule="auto"/>
        <w:ind w:firstLine="426"/>
        <w:jc w:val="center"/>
        <w:rPr>
          <w:sz w:val="28"/>
          <w:szCs w:val="28"/>
        </w:rPr>
      </w:pPr>
    </w:p>
    <w:p w:rsidR="00CC6575" w:rsidRPr="00AA6681" w:rsidRDefault="00CC6575" w:rsidP="00CC6575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E7D0F" w:rsidRDefault="002E7D0F"/>
    <w:sectPr w:rsidR="002E7D0F" w:rsidSect="00CC65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991" w:bottom="993" w:left="1701" w:header="295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75" w:rsidRDefault="00CC6575" w:rsidP="00CC6575">
      <w:r>
        <w:separator/>
      </w:r>
    </w:p>
  </w:endnote>
  <w:endnote w:type="continuationSeparator" w:id="0">
    <w:p w:rsidR="00CC6575" w:rsidRDefault="00CC6575" w:rsidP="00CC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E2" w:rsidRDefault="0030452E">
    <w:pPr>
      <w:pStyle w:val="a6"/>
      <w:jc w:val="center"/>
    </w:pPr>
  </w:p>
  <w:p w:rsidR="002477E2" w:rsidRDefault="003045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75" w:rsidRDefault="00CC6575" w:rsidP="00CC6575">
      <w:r>
        <w:separator/>
      </w:r>
    </w:p>
  </w:footnote>
  <w:footnote w:type="continuationSeparator" w:id="0">
    <w:p w:rsidR="00CC6575" w:rsidRDefault="00CC6575" w:rsidP="00CC6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E2" w:rsidRDefault="00AF79F8" w:rsidP="00883A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7E2" w:rsidRDefault="003045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448"/>
      <w:docPartObj>
        <w:docPartGallery w:val="Page Numbers (Top of Page)"/>
        <w:docPartUnique/>
      </w:docPartObj>
    </w:sdtPr>
    <w:sdtContent>
      <w:p w:rsidR="00CC6575" w:rsidRDefault="00AF79F8">
        <w:pPr>
          <w:pStyle w:val="a3"/>
          <w:jc w:val="center"/>
        </w:pPr>
        <w:fldSimple w:instr=" PAGE   \* MERGEFORMAT ">
          <w:r w:rsidR="0030452E">
            <w:rPr>
              <w:noProof/>
            </w:rPr>
            <w:t>5</w:t>
          </w:r>
        </w:fldSimple>
      </w:p>
    </w:sdtContent>
  </w:sdt>
  <w:p w:rsidR="002477E2" w:rsidRDefault="0030452E" w:rsidP="00B10B9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065"/>
      <w:docPartObj>
        <w:docPartGallery w:val="Page Numbers (Top of Page)"/>
        <w:docPartUnique/>
      </w:docPartObj>
    </w:sdtPr>
    <w:sdtContent>
      <w:p w:rsidR="002477E2" w:rsidRDefault="00AF79F8">
        <w:pPr>
          <w:pStyle w:val="a3"/>
          <w:jc w:val="center"/>
        </w:pPr>
      </w:p>
    </w:sdtContent>
  </w:sdt>
  <w:p w:rsidR="002477E2" w:rsidRDefault="003045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520"/>
    <w:multiLevelType w:val="multilevel"/>
    <w:tmpl w:val="5C6651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6E6FA3"/>
    <w:multiLevelType w:val="multilevel"/>
    <w:tmpl w:val="FAC6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75"/>
    <w:rsid w:val="002E7D0F"/>
    <w:rsid w:val="0030452E"/>
    <w:rsid w:val="004A78F3"/>
    <w:rsid w:val="0069155A"/>
    <w:rsid w:val="0071558B"/>
    <w:rsid w:val="0081578B"/>
    <w:rsid w:val="00AF79F8"/>
    <w:rsid w:val="00B564F7"/>
    <w:rsid w:val="00CC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7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6575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CC6575"/>
    <w:rPr>
      <w:rFonts w:eastAsia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CC6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57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575"/>
  </w:style>
  <w:style w:type="paragraph" w:styleId="a6">
    <w:name w:val="footer"/>
    <w:basedOn w:val="a"/>
    <w:link w:val="a7"/>
    <w:uiPriority w:val="99"/>
    <w:rsid w:val="00CC6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575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5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6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1261</Words>
  <Characters>7194</Characters>
  <Application>Microsoft Office Word</Application>
  <DocSecurity>0</DocSecurity>
  <Lines>59</Lines>
  <Paragraphs>16</Paragraphs>
  <ScaleCrop>false</ScaleCrop>
  <Company>Администрация Партизанского городского округа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</dc:creator>
  <cp:lastModifiedBy>korobok</cp:lastModifiedBy>
  <cp:revision>2</cp:revision>
  <cp:lastPrinted>2023-04-18T23:23:00Z</cp:lastPrinted>
  <dcterms:created xsi:type="dcterms:W3CDTF">2023-04-18T23:14:00Z</dcterms:created>
  <dcterms:modified xsi:type="dcterms:W3CDTF">2023-05-24T00:35:00Z</dcterms:modified>
</cp:coreProperties>
</file>