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71" w:type="dxa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</w:tblGrid>
      <w:tr w:rsidR="00666BCF" w:rsidTr="009D2A88">
        <w:tc>
          <w:tcPr>
            <w:tcW w:w="7371" w:type="dxa"/>
          </w:tcPr>
          <w:p w:rsidR="00666BCF" w:rsidRDefault="009D2A88" w:rsidP="009D2A8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666BC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D2A88" w:rsidRDefault="00666BCF" w:rsidP="009D2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(договора) о предоставлении из бюджета Партизанского городского округа субсидии некоммерческой организации, не являющейся государственным (муниципальным) учреждением, утвержденной приказом финансового управления администрации </w:t>
            </w:r>
          </w:p>
          <w:p w:rsidR="00666BCF" w:rsidRDefault="00666BCF" w:rsidP="009D2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  <w:p w:rsidR="00666BCF" w:rsidRPr="009D2A88" w:rsidRDefault="00666BCF" w:rsidP="009D2A88">
            <w:pPr>
              <w:pStyle w:val="ConsPlusNormal"/>
              <w:jc w:val="center"/>
              <w:rPr>
                <w:u w:val="single"/>
              </w:rPr>
            </w:pPr>
            <w:r w:rsidRPr="009D2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 </w:t>
            </w:r>
            <w:r w:rsidR="009E38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 июля 2023 г.  </w:t>
            </w:r>
            <w:r w:rsidR="009D2A88" w:rsidRPr="009D2A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6</w:t>
            </w:r>
          </w:p>
        </w:tc>
      </w:tr>
    </w:tbl>
    <w:p w:rsidR="00E1075F" w:rsidRDefault="00E1075F" w:rsidP="009D2A88">
      <w:pPr>
        <w:pStyle w:val="ConsPlusNormal"/>
        <w:jc w:val="center"/>
      </w:pPr>
    </w:p>
    <w:p w:rsidR="00E1075F" w:rsidRDefault="00E107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0"/>
        <w:gridCol w:w="993"/>
        <w:gridCol w:w="5103"/>
      </w:tblGrid>
      <w:tr w:rsidR="00E1075F" w:rsidRPr="00666BCF" w:rsidTr="009D2A88">
        <w:tc>
          <w:tcPr>
            <w:tcW w:w="8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75F" w:rsidRPr="00666BC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666BCF" w:rsidRDefault="009D2A88" w:rsidP="009D2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E1075F" w:rsidRPr="0066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="00E1075F" w:rsidRPr="00666BC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D2A88" w:rsidRDefault="00E1075F" w:rsidP="009D2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CF">
              <w:rPr>
                <w:rFonts w:ascii="Times New Roman" w:hAnsi="Times New Roman" w:cs="Times New Roman"/>
                <w:sz w:val="24"/>
                <w:szCs w:val="24"/>
              </w:rPr>
              <w:t>к Соглашению</w:t>
            </w:r>
            <w:r w:rsidR="009D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B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9D2A88">
              <w:rPr>
                <w:rFonts w:ascii="Times New Roman" w:hAnsi="Times New Roman" w:cs="Times New Roman"/>
                <w:sz w:val="24"/>
                <w:szCs w:val="24"/>
              </w:rPr>
              <w:t>__________ №</w:t>
            </w:r>
            <w:r w:rsidRPr="00666BCF">
              <w:rPr>
                <w:rFonts w:ascii="Times New Roman" w:hAnsi="Times New Roman" w:cs="Times New Roman"/>
                <w:sz w:val="24"/>
                <w:szCs w:val="24"/>
              </w:rPr>
              <w:t xml:space="preserve"> ____</w:t>
            </w:r>
          </w:p>
          <w:p w:rsidR="00E1075F" w:rsidRPr="00666BCF" w:rsidRDefault="009D2A88" w:rsidP="009D2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E1075F" w:rsidRPr="00666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1075F" w:rsidRPr="00666BC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75F" w:rsidRPr="00666BCF">
              <w:rPr>
                <w:rFonts w:ascii="Times New Roman" w:hAnsi="Times New Roman" w:cs="Times New Roman"/>
                <w:sz w:val="24"/>
                <w:szCs w:val="24"/>
              </w:rPr>
              <w:t>к Дополнительному</w:t>
            </w:r>
            <w:proofErr w:type="gramEnd"/>
          </w:p>
          <w:p w:rsidR="00E1075F" w:rsidRPr="00666BCF" w:rsidRDefault="00E1075F" w:rsidP="009D2A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CF">
              <w:rPr>
                <w:rFonts w:ascii="Times New Roman" w:hAnsi="Times New Roman" w:cs="Times New Roman"/>
                <w:sz w:val="24"/>
                <w:szCs w:val="24"/>
              </w:rPr>
              <w:t>соглашению &lt;1&gt;</w:t>
            </w:r>
            <w:r w:rsidR="009D2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6BC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66BCF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9D2A88">
              <w:rPr>
                <w:rFonts w:ascii="Times New Roman" w:hAnsi="Times New Roman" w:cs="Times New Roman"/>
                <w:sz w:val="24"/>
                <w:szCs w:val="24"/>
              </w:rPr>
              <w:t>____ №</w:t>
            </w:r>
            <w:r w:rsidRPr="00666BCF">
              <w:rPr>
                <w:rFonts w:ascii="Times New Roman" w:hAnsi="Times New Roman" w:cs="Times New Roman"/>
                <w:sz w:val="24"/>
                <w:szCs w:val="24"/>
              </w:rPr>
              <w:t xml:space="preserve"> ____)</w:t>
            </w:r>
          </w:p>
        </w:tc>
      </w:tr>
      <w:tr w:rsidR="00E1075F" w:rsidRPr="00666BCF" w:rsidTr="00666BCF">
        <w:tc>
          <w:tcPr>
            <w:tcW w:w="14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75F" w:rsidRPr="009D2A88" w:rsidRDefault="00D71F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P887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ПЛАН-ГРАФИК ПЕРЕЧИСЛЕНИЯ СУБСИДИИ</w:t>
            </w:r>
          </w:p>
          <w:p w:rsidR="00E1075F" w:rsidRPr="00666BCF" w:rsidRDefault="00E1075F" w:rsidP="00D71F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88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D71F72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ИЗМЕНЕНИЯ В ПЛАН-ГРАФИК ПЕРЕЧИСЛЕНИЯ СУБСИДИИ</w:t>
            </w:r>
            <w:r w:rsidRPr="009D2A8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E1075F" w:rsidRPr="00666BCF" w:rsidTr="00666BCF">
        <w:tc>
          <w:tcPr>
            <w:tcW w:w="14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75F" w:rsidRPr="00666BC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666BCF" w:rsidTr="00ED500C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666BC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C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666BC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666BCF" w:rsidTr="00ED500C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666BCF" w:rsidRDefault="00E1075F" w:rsidP="00666B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CF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 бюджета</w:t>
            </w:r>
            <w:r w:rsidR="00666BCF" w:rsidRPr="00666BCF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городского округа 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75F" w:rsidRPr="00666BC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666BCF" w:rsidTr="00ED500C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666BC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CF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(регионального) проекта &lt;1&gt;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666BC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666BCF" w:rsidTr="00ED500C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666BC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C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666BC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9D2A88" w:rsidTr="00ED500C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666BC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9D2A88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2A88">
              <w:rPr>
                <w:rFonts w:ascii="Times New Roman" w:hAnsi="Times New Roman" w:cs="Times New Roman"/>
                <w:sz w:val="18"/>
                <w:szCs w:val="18"/>
              </w:rPr>
              <w:t>(первичный - "0", уточненный - "1", "2", "3", "...") &lt;2&gt;</w:t>
            </w:r>
          </w:p>
        </w:tc>
      </w:tr>
      <w:tr w:rsidR="00E1075F" w:rsidRPr="00666BCF" w:rsidTr="00666BCF">
        <w:tc>
          <w:tcPr>
            <w:tcW w:w="14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75F" w:rsidRPr="00666BCF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BCF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</w:tr>
    </w:tbl>
    <w:p w:rsidR="00E1075F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A88" w:rsidRDefault="009D2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A88" w:rsidRDefault="009D2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A88" w:rsidRDefault="009D2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A88" w:rsidRDefault="009D2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2A88" w:rsidRPr="00666BCF" w:rsidRDefault="009D2A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832"/>
        <w:gridCol w:w="1138"/>
        <w:gridCol w:w="1276"/>
        <w:gridCol w:w="1984"/>
        <w:gridCol w:w="1560"/>
        <w:gridCol w:w="1134"/>
        <w:gridCol w:w="1417"/>
        <w:gridCol w:w="1418"/>
        <w:gridCol w:w="2268"/>
      </w:tblGrid>
      <w:tr w:rsidR="00E1075F" w:rsidRPr="00666BCF" w:rsidTr="009E24FE">
        <w:tc>
          <w:tcPr>
            <w:tcW w:w="1636" w:type="dxa"/>
            <w:vMerge w:val="restart"/>
          </w:tcPr>
          <w:p w:rsidR="00E1075F" w:rsidRPr="009D2A88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A88">
              <w:rPr>
                <w:rFonts w:ascii="Times New Roman" w:hAnsi="Times New Roman" w:cs="Times New Roman"/>
              </w:rPr>
              <w:lastRenderedPageBreak/>
              <w:t>Наименование направления расходов &lt;3&gt;</w:t>
            </w:r>
          </w:p>
        </w:tc>
        <w:tc>
          <w:tcPr>
            <w:tcW w:w="832" w:type="dxa"/>
            <w:vMerge w:val="restart"/>
          </w:tcPr>
          <w:p w:rsidR="00E1075F" w:rsidRPr="009D2A88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A8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092" w:type="dxa"/>
            <w:gridSpan w:val="5"/>
          </w:tcPr>
          <w:p w:rsidR="00E1075F" w:rsidRPr="009D2A88" w:rsidRDefault="00E1075F" w:rsidP="00666B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A88">
              <w:rPr>
                <w:rFonts w:ascii="Times New Roman" w:hAnsi="Times New Roman" w:cs="Times New Roman"/>
              </w:rPr>
              <w:t>Код по бюджетной классификации  бюджета</w:t>
            </w:r>
          </w:p>
        </w:tc>
        <w:tc>
          <w:tcPr>
            <w:tcW w:w="2835" w:type="dxa"/>
            <w:gridSpan w:val="2"/>
          </w:tcPr>
          <w:p w:rsidR="00E1075F" w:rsidRPr="009D2A88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A88">
              <w:rPr>
                <w:rFonts w:ascii="Times New Roman" w:hAnsi="Times New Roman" w:cs="Times New Roman"/>
              </w:rPr>
              <w:t>Сроки перечисления Субсидии</w:t>
            </w:r>
          </w:p>
        </w:tc>
        <w:tc>
          <w:tcPr>
            <w:tcW w:w="2268" w:type="dxa"/>
            <w:vMerge w:val="restart"/>
          </w:tcPr>
          <w:p w:rsidR="00E1075F" w:rsidRPr="009D2A88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A88">
              <w:rPr>
                <w:rFonts w:ascii="Times New Roman" w:hAnsi="Times New Roman" w:cs="Times New Roman"/>
              </w:rPr>
              <w:t>Сумма &lt;4&gt;</w:t>
            </w:r>
          </w:p>
        </w:tc>
      </w:tr>
      <w:tr w:rsidR="00E1075F" w:rsidRPr="00666BCF" w:rsidTr="009E24FE">
        <w:tc>
          <w:tcPr>
            <w:tcW w:w="1636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</w:tcPr>
          <w:p w:rsidR="00E1075F" w:rsidRPr="009D2A88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A88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276" w:type="dxa"/>
            <w:vMerge w:val="restart"/>
          </w:tcPr>
          <w:p w:rsidR="00E1075F" w:rsidRPr="009D2A88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A88"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3544" w:type="dxa"/>
            <w:gridSpan w:val="2"/>
          </w:tcPr>
          <w:p w:rsidR="00E1075F" w:rsidRPr="009D2A88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A88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134" w:type="dxa"/>
            <w:vMerge w:val="restart"/>
          </w:tcPr>
          <w:p w:rsidR="00E1075F" w:rsidRPr="009D2A88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A88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417" w:type="dxa"/>
            <w:vMerge w:val="restart"/>
          </w:tcPr>
          <w:p w:rsidR="00E1075F" w:rsidRPr="009D2A88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A88">
              <w:rPr>
                <w:rFonts w:ascii="Times New Roman" w:hAnsi="Times New Roman" w:cs="Times New Roman"/>
              </w:rPr>
              <w:t>не ранее (</w:t>
            </w:r>
            <w:proofErr w:type="spellStart"/>
            <w:r w:rsidRPr="009D2A88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9D2A88">
              <w:rPr>
                <w:rFonts w:ascii="Times New Roman" w:hAnsi="Times New Roman" w:cs="Times New Roman"/>
              </w:rPr>
              <w:t>.г</w:t>
            </w:r>
            <w:proofErr w:type="gramEnd"/>
            <w:r w:rsidRPr="009D2A88">
              <w:rPr>
                <w:rFonts w:ascii="Times New Roman" w:hAnsi="Times New Roman" w:cs="Times New Roman"/>
              </w:rPr>
              <w:t>ггг</w:t>
            </w:r>
            <w:proofErr w:type="spellEnd"/>
            <w:r w:rsidRPr="009D2A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8" w:type="dxa"/>
            <w:vMerge w:val="restart"/>
          </w:tcPr>
          <w:p w:rsidR="00E1075F" w:rsidRPr="009D2A88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A88">
              <w:rPr>
                <w:rFonts w:ascii="Times New Roman" w:hAnsi="Times New Roman" w:cs="Times New Roman"/>
              </w:rPr>
              <w:t>не позднее (</w:t>
            </w:r>
            <w:proofErr w:type="spellStart"/>
            <w:r w:rsidRPr="009D2A88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9D2A88">
              <w:rPr>
                <w:rFonts w:ascii="Times New Roman" w:hAnsi="Times New Roman" w:cs="Times New Roman"/>
              </w:rPr>
              <w:t>.г</w:t>
            </w:r>
            <w:proofErr w:type="gramEnd"/>
            <w:r w:rsidRPr="009D2A88">
              <w:rPr>
                <w:rFonts w:ascii="Times New Roman" w:hAnsi="Times New Roman" w:cs="Times New Roman"/>
              </w:rPr>
              <w:t>ггг</w:t>
            </w:r>
            <w:proofErr w:type="spellEnd"/>
            <w:r w:rsidRPr="009D2A8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666BCF" w:rsidTr="009E24FE">
        <w:tc>
          <w:tcPr>
            <w:tcW w:w="1636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075F" w:rsidRPr="009D2A88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A88">
              <w:rPr>
                <w:rFonts w:ascii="Times New Roman" w:hAnsi="Times New Roman" w:cs="Times New Roman"/>
              </w:rPr>
              <w:t>программной (</w:t>
            </w:r>
            <w:proofErr w:type="spellStart"/>
            <w:r w:rsidRPr="009D2A88">
              <w:rPr>
                <w:rFonts w:ascii="Times New Roman" w:hAnsi="Times New Roman" w:cs="Times New Roman"/>
              </w:rPr>
              <w:t>непрограммной</w:t>
            </w:r>
            <w:proofErr w:type="spellEnd"/>
            <w:r w:rsidRPr="009D2A88">
              <w:rPr>
                <w:rFonts w:ascii="Times New Roman" w:hAnsi="Times New Roman" w:cs="Times New Roman"/>
              </w:rPr>
              <w:t>) статьи</w:t>
            </w:r>
          </w:p>
        </w:tc>
        <w:tc>
          <w:tcPr>
            <w:tcW w:w="1560" w:type="dxa"/>
          </w:tcPr>
          <w:p w:rsidR="00E1075F" w:rsidRPr="009D2A88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2A88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134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666BCF" w:rsidTr="009E24FE">
        <w:tc>
          <w:tcPr>
            <w:tcW w:w="1636" w:type="dxa"/>
          </w:tcPr>
          <w:p w:rsidR="00E1075F" w:rsidRPr="006D326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32" w:type="dxa"/>
          </w:tcPr>
          <w:p w:rsidR="00E1075F" w:rsidRPr="006D326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8" w:type="dxa"/>
          </w:tcPr>
          <w:p w:rsidR="00E1075F" w:rsidRPr="006D326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1075F" w:rsidRPr="006D326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E1075F" w:rsidRPr="006D326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E1075F" w:rsidRPr="006D326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E1075F" w:rsidRPr="006D326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1075F" w:rsidRPr="006D326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E1075F" w:rsidRPr="006D326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E1075F" w:rsidRPr="006D3265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2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1075F" w:rsidRPr="00666BCF" w:rsidTr="009E24FE">
        <w:tc>
          <w:tcPr>
            <w:tcW w:w="1636" w:type="dxa"/>
            <w:vMerge w:val="restart"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 w:val="restart"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666BCF" w:rsidTr="009E24FE">
        <w:tc>
          <w:tcPr>
            <w:tcW w:w="1636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666BCF" w:rsidTr="009E24FE">
        <w:tc>
          <w:tcPr>
            <w:tcW w:w="1636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E1075F" w:rsidRPr="009D2A88" w:rsidRDefault="00E107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D2A88">
              <w:rPr>
                <w:rFonts w:ascii="Times New Roman" w:hAnsi="Times New Roman" w:cs="Times New Roman"/>
              </w:rPr>
              <w:t>Итого по коду БК:</w:t>
            </w:r>
          </w:p>
        </w:tc>
        <w:tc>
          <w:tcPr>
            <w:tcW w:w="2268" w:type="dxa"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666BCF" w:rsidTr="009E24FE">
        <w:tc>
          <w:tcPr>
            <w:tcW w:w="12395" w:type="dxa"/>
            <w:gridSpan w:val="9"/>
          </w:tcPr>
          <w:p w:rsidR="00E1075F" w:rsidRPr="009D2A88" w:rsidRDefault="00E1075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D2A8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268" w:type="dxa"/>
          </w:tcPr>
          <w:p w:rsidR="00E1075F" w:rsidRPr="009D2A88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75F" w:rsidRPr="00666BCF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694"/>
      </w:tblGrid>
      <w:tr w:rsidR="00E1075F" w:rsidRPr="00D71F72" w:rsidTr="00666B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1075F" w:rsidRPr="00D71F72" w:rsidRDefault="00E1075F" w:rsidP="009D2A88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71F72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:rsidR="009E24FE" w:rsidRPr="00D71F72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F72">
              <w:rPr>
                <w:rFonts w:ascii="Times New Roman" w:hAnsi="Times New Roman" w:cs="Times New Roman"/>
                <w:sz w:val="20"/>
                <w:szCs w:val="20"/>
              </w:rPr>
              <w:t xml:space="preserve">&lt;1&gt; - указывается в случае, если Субсидия предоставляется в целях достижения результатов федерального (регионального) проекта. </w:t>
            </w:r>
          </w:p>
          <w:p w:rsidR="00E1075F" w:rsidRPr="00D71F72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F72">
              <w:rPr>
                <w:rFonts w:ascii="Times New Roman" w:hAnsi="Times New Roman" w:cs="Times New Roman"/>
                <w:sz w:val="20"/>
                <w:szCs w:val="20"/>
              </w:rPr>
              <w:t>&lt;2&gt; - при представлении уточненного плана-графика указывается номер очередного внесения изменения в приложение (например, "1", "2", "3", "...").</w:t>
            </w:r>
          </w:p>
          <w:p w:rsidR="00666BCF" w:rsidRPr="00D71F72" w:rsidRDefault="00E1075F" w:rsidP="00666B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F72">
              <w:rPr>
                <w:rFonts w:ascii="Times New Roman" w:hAnsi="Times New Roman" w:cs="Times New Roman"/>
                <w:sz w:val="20"/>
                <w:szCs w:val="20"/>
              </w:rPr>
              <w:t xml:space="preserve">&lt;3&gt; - указывается наименование </w:t>
            </w:r>
            <w:proofErr w:type="gramStart"/>
            <w:r w:rsidRPr="00D71F72">
              <w:rPr>
                <w:rFonts w:ascii="Times New Roman" w:hAnsi="Times New Roman" w:cs="Times New Roman"/>
                <w:sz w:val="20"/>
                <w:szCs w:val="20"/>
              </w:rPr>
              <w:t>направления расходов целевой статьи расходов бюджета</w:t>
            </w:r>
            <w:r w:rsidR="009E24FE" w:rsidRPr="00D71F72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Партизанского городского округа</w:t>
            </w:r>
            <w:proofErr w:type="gramEnd"/>
            <w:r w:rsidRPr="00D71F72"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Субсидии, указанного в графе 6.</w:t>
            </w:r>
          </w:p>
          <w:p w:rsidR="00E1075F" w:rsidRPr="00D71F72" w:rsidRDefault="00E1075F" w:rsidP="00666BC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F72">
              <w:rPr>
                <w:rFonts w:ascii="Times New Roman" w:hAnsi="Times New Roman" w:cs="Times New Roman"/>
                <w:sz w:val="20"/>
                <w:szCs w:val="20"/>
              </w:rPr>
              <w:t>&lt;4&gt; -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      </w:r>
          </w:p>
        </w:tc>
      </w:tr>
    </w:tbl>
    <w:p w:rsidR="00E1075F" w:rsidRPr="00D71F72" w:rsidRDefault="00E1075F" w:rsidP="009E24FE">
      <w:pPr>
        <w:pStyle w:val="ConsPlusNormal"/>
        <w:jc w:val="both"/>
        <w:rPr>
          <w:sz w:val="20"/>
          <w:szCs w:val="20"/>
        </w:rPr>
      </w:pPr>
    </w:p>
    <w:p w:rsidR="009D2A88" w:rsidRDefault="009D2A88" w:rsidP="009E24FE">
      <w:pPr>
        <w:pStyle w:val="ConsPlusNormal"/>
        <w:jc w:val="both"/>
      </w:pPr>
    </w:p>
    <w:p w:rsidR="009D2A88" w:rsidRDefault="009D2A88" w:rsidP="009E24FE">
      <w:pPr>
        <w:pStyle w:val="ConsPlusNormal"/>
        <w:jc w:val="both"/>
      </w:pPr>
    </w:p>
    <w:p w:rsidR="009D2A88" w:rsidRPr="009D2A88" w:rsidRDefault="009D2A88" w:rsidP="009D2A88">
      <w:pPr>
        <w:pStyle w:val="ConsPlusNormal"/>
        <w:jc w:val="center"/>
      </w:pPr>
      <w:r>
        <w:t>_____________________________</w:t>
      </w:r>
    </w:p>
    <w:sectPr w:rsidR="009D2A88" w:rsidRPr="009D2A88" w:rsidSect="009D2A88">
      <w:headerReference w:type="default" r:id="rId7"/>
      <w:pgSz w:w="16838" w:h="11905" w:orient="landscape"/>
      <w:pgMar w:top="709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88" w:rsidRDefault="009D2A88" w:rsidP="009D2A88">
      <w:pPr>
        <w:spacing w:after="0" w:line="240" w:lineRule="auto"/>
      </w:pPr>
      <w:r>
        <w:separator/>
      </w:r>
    </w:p>
  </w:endnote>
  <w:endnote w:type="continuationSeparator" w:id="0">
    <w:p w:rsidR="009D2A88" w:rsidRDefault="009D2A88" w:rsidP="009D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88" w:rsidRDefault="009D2A88" w:rsidP="009D2A88">
      <w:pPr>
        <w:spacing w:after="0" w:line="240" w:lineRule="auto"/>
      </w:pPr>
      <w:r>
        <w:separator/>
      </w:r>
    </w:p>
  </w:footnote>
  <w:footnote w:type="continuationSeparator" w:id="0">
    <w:p w:rsidR="009D2A88" w:rsidRDefault="009D2A88" w:rsidP="009D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69516"/>
      <w:docPartObj>
        <w:docPartGallery w:val="Page Numbers (Top of Page)"/>
        <w:docPartUnique/>
      </w:docPartObj>
    </w:sdtPr>
    <w:sdtContent>
      <w:p w:rsidR="009D2A88" w:rsidRDefault="009D2A88">
        <w:pPr>
          <w:pStyle w:val="a4"/>
          <w:jc w:val="center"/>
        </w:pPr>
      </w:p>
      <w:p w:rsidR="009D2A88" w:rsidRDefault="005C0423">
        <w:pPr>
          <w:pStyle w:val="a4"/>
          <w:jc w:val="center"/>
        </w:pPr>
        <w:fldSimple w:instr=" PAGE   \* MERGEFORMAT ">
          <w:r w:rsidR="009E3801">
            <w:rPr>
              <w:noProof/>
            </w:rPr>
            <w:t>2</w:t>
          </w:r>
        </w:fldSimple>
      </w:p>
    </w:sdtContent>
  </w:sdt>
  <w:p w:rsidR="009D2A88" w:rsidRDefault="009D2A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5F"/>
    <w:rsid w:val="00197F75"/>
    <w:rsid w:val="00337D9B"/>
    <w:rsid w:val="003A5936"/>
    <w:rsid w:val="0048426F"/>
    <w:rsid w:val="005C0423"/>
    <w:rsid w:val="00666BCF"/>
    <w:rsid w:val="006D3265"/>
    <w:rsid w:val="00950E53"/>
    <w:rsid w:val="009D2A88"/>
    <w:rsid w:val="009E24FE"/>
    <w:rsid w:val="009E3801"/>
    <w:rsid w:val="00B95ABA"/>
    <w:rsid w:val="00C862E1"/>
    <w:rsid w:val="00CA5F80"/>
    <w:rsid w:val="00D71F72"/>
    <w:rsid w:val="00E040FF"/>
    <w:rsid w:val="00E1075F"/>
    <w:rsid w:val="00ED500C"/>
    <w:rsid w:val="00F6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7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666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2A88"/>
  </w:style>
  <w:style w:type="paragraph" w:styleId="a6">
    <w:name w:val="footer"/>
    <w:basedOn w:val="a"/>
    <w:link w:val="a7"/>
    <w:uiPriority w:val="99"/>
    <w:semiHidden/>
    <w:unhideWhenUsed/>
    <w:rsid w:val="009D2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C271E-4FA8-4B0D-9E46-599C9319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8</cp:revision>
  <dcterms:created xsi:type="dcterms:W3CDTF">2023-06-23T00:36:00Z</dcterms:created>
  <dcterms:modified xsi:type="dcterms:W3CDTF">2023-07-19T06:30:00Z</dcterms:modified>
</cp:coreProperties>
</file>