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10" w:rsidRPr="004F0FE6" w:rsidRDefault="00E10310" w:rsidP="00E10310">
      <w:pPr>
        <w:tabs>
          <w:tab w:val="left" w:pos="6920"/>
          <w:tab w:val="right" w:pos="963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10310" w:rsidRPr="004F0FE6" w:rsidRDefault="00E10310" w:rsidP="00E10310">
      <w:pPr>
        <w:widowControl w:val="0"/>
        <w:tabs>
          <w:tab w:val="left" w:pos="5820"/>
          <w:tab w:val="right" w:pos="96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10310" w:rsidRPr="004F0FE6" w:rsidRDefault="00E10310" w:rsidP="00E1031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048"/>
      </w:tblGrid>
      <w:tr w:rsidR="00E10310" w:rsidRPr="004F0FE6" w:rsidTr="00494AA9">
        <w:trPr>
          <w:trHeight w:val="310"/>
        </w:trPr>
        <w:tc>
          <w:tcPr>
            <w:tcW w:w="7616" w:type="dxa"/>
          </w:tcPr>
          <w:p w:rsidR="00E10310" w:rsidRPr="004F0FE6" w:rsidRDefault="00E10310" w:rsidP="00494AA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  <w:p w:rsidR="00E10310" w:rsidRPr="004F0FE6" w:rsidRDefault="00E10310" w:rsidP="00494AA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0310" w:rsidRPr="004F0FE6" w:rsidRDefault="004543D0" w:rsidP="00494A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01.09.2023 № 1364-па</w:t>
            </w:r>
            <w:r w:rsidR="00E10310" w:rsidRPr="004F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E10310" w:rsidRPr="004F0FE6" w:rsidRDefault="00E10310" w:rsidP="00494A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310" w:rsidRDefault="00E10310"/>
    <w:p w:rsidR="00E10310" w:rsidRDefault="00D043E2" w:rsidP="00E103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10310" w:rsidRPr="00D043E2" w:rsidRDefault="00E10310" w:rsidP="00E10310">
      <w:pPr>
        <w:pStyle w:val="1"/>
        <w:shd w:val="clear" w:color="auto" w:fill="auto"/>
        <w:spacing w:after="300"/>
        <w:ind w:firstLine="0"/>
        <w:jc w:val="center"/>
      </w:pPr>
      <w:r w:rsidRPr="00D043E2">
        <w:rPr>
          <w:bCs/>
        </w:rPr>
        <w:t>о муниципальной автоматизированной системе централизованного</w:t>
      </w:r>
      <w:r w:rsidRPr="00D043E2">
        <w:rPr>
          <w:bCs/>
        </w:rPr>
        <w:br/>
        <w:t>оповещения населения Партизанского городского округа</w:t>
      </w:r>
    </w:p>
    <w:p w:rsidR="00E10310" w:rsidRDefault="00E10310" w:rsidP="00E103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30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r>
        <w:t>Настоящее Положение определяет назначение, задачи и требования к муниципальной автоматизированной системе централизованного оповещения населения Партизанского городского округа (далее - МАСЦО), порядок задействования и поддержание в состоянии постоянной готовности.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proofErr w:type="gramStart"/>
      <w:r>
        <w:t>Понятия, применяемые в настоящем Положении, используются в значениях, установленных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системах оповещения населения», иными нормативными правовыми актами Российской Федерации в области гражданской обороны, предупреждения и ликвидации чрезвычайных ситуаций муниципального</w:t>
      </w:r>
      <w:proofErr w:type="gramEnd"/>
      <w:r>
        <w:t xml:space="preserve"> характера.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line="360" w:lineRule="auto"/>
        <w:ind w:firstLine="709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</w:pPr>
      <w:proofErr w:type="gramStart"/>
      <w:r>
        <w:t xml:space="preserve">Финансовое обеспечение мер по содержанию, развитию и поддержанию в постоянной готовности муниципальной системы оповещения </w:t>
      </w:r>
      <w:r>
        <w:lastRenderedPageBreak/>
        <w:t>осуществляется в пределах бюджетных ассигнований, предусмотренных на эти цели Муниципальному казенному учреждению «Единая дежурно-диспетчерская служба, гражданская защита Партизанского городского округа» (далее - МКУ «ЕДДС, ГЗ ПГО» местным бюджетом на очередной финансовый год и на плановый период.</w:t>
      </w:r>
      <w:proofErr w:type="gramEnd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  <w:jc w:val="both"/>
      </w:pPr>
      <w:proofErr w:type="gramStart"/>
      <w:r>
        <w:t>МАСЦО 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</w:t>
      </w:r>
      <w:proofErr w:type="gramEnd"/>
      <w:r>
        <w:t xml:space="preserve">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D043E2" w:rsidRDefault="00D043E2" w:rsidP="00D043E2">
      <w:pPr>
        <w:pStyle w:val="1"/>
        <w:shd w:val="clear" w:color="auto" w:fill="auto"/>
        <w:tabs>
          <w:tab w:val="left" w:pos="1314"/>
        </w:tabs>
        <w:spacing w:line="360" w:lineRule="auto"/>
        <w:ind w:firstLine="0"/>
        <w:jc w:val="both"/>
      </w:pPr>
    </w:p>
    <w:p w:rsidR="00E10310" w:rsidRDefault="00E10310" w:rsidP="00D043E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0"/>
        </w:tabs>
        <w:ind w:firstLine="460"/>
      </w:pPr>
      <w:bookmarkStart w:id="4" w:name="bookmark4"/>
      <w:bookmarkStart w:id="5" w:name="bookmark5"/>
      <w:r>
        <w:t xml:space="preserve">Назначение и основная задача </w:t>
      </w:r>
      <w:bookmarkEnd w:id="4"/>
      <w:bookmarkEnd w:id="5"/>
      <w:r>
        <w:t>МАСЦО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360" w:lineRule="auto"/>
        <w:ind w:firstLine="709"/>
        <w:jc w:val="both"/>
      </w:pPr>
      <w:r>
        <w:t>МАСЦО предназначена для обеспечения доведения сигналов оповещения и экстренной информации до органов управления и сил ГО, Партизанского городского звена Приморской территориально подсистемы РСЧС (далее - городское звено ПГО РСЧС) и населения Партизанского городского округа.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  <w:jc w:val="both"/>
      </w:pPr>
      <w:r>
        <w:t xml:space="preserve">Основной задачей МАСЦО является обеспечение доведения сигналов оповещения и экстренной информации </w:t>
      </w:r>
      <w:proofErr w:type="gramStart"/>
      <w:r>
        <w:t>до</w:t>
      </w:r>
      <w:proofErr w:type="gramEnd"/>
      <w:r>
        <w:t>:</w:t>
      </w:r>
    </w:p>
    <w:p w:rsidR="00E10310" w:rsidRDefault="00E10310" w:rsidP="00D043E2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line="360" w:lineRule="auto"/>
        <w:ind w:firstLine="720"/>
        <w:jc w:val="both"/>
      </w:pPr>
      <w:r>
        <w:t xml:space="preserve">Главы </w:t>
      </w:r>
      <w:r w:rsidR="005F6403">
        <w:t>Партизанского</w:t>
      </w:r>
      <w:r>
        <w:t xml:space="preserve"> городского округа;</w:t>
      </w:r>
    </w:p>
    <w:p w:rsidR="00E10310" w:rsidRDefault="00E10310" w:rsidP="00D043E2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spacing w:line="360" w:lineRule="auto"/>
        <w:ind w:firstLine="720"/>
        <w:jc w:val="both"/>
      </w:pPr>
      <w:r>
        <w:t xml:space="preserve">членов комиссии по предупреждению и ликвидации чрезвычайных </w:t>
      </w:r>
      <w:r>
        <w:lastRenderedPageBreak/>
        <w:t>ситуаций и обеспечению пожарной безопасности П</w:t>
      </w:r>
      <w:r w:rsidR="005F6403">
        <w:t xml:space="preserve">артизанского </w:t>
      </w:r>
      <w:r>
        <w:t>городского округа;</w:t>
      </w:r>
    </w:p>
    <w:p w:rsidR="00E10310" w:rsidRDefault="00E10310" w:rsidP="00E10310">
      <w:pPr>
        <w:pStyle w:val="1"/>
        <w:numPr>
          <w:ilvl w:val="0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 xml:space="preserve">членов эвакуационной комиссии </w:t>
      </w:r>
      <w:r w:rsidR="005F6403">
        <w:t>Партизанского</w:t>
      </w:r>
      <w:r>
        <w:t xml:space="preserve"> городского округа;</w:t>
      </w:r>
    </w:p>
    <w:p w:rsidR="00E10310" w:rsidRDefault="00E10310" w:rsidP="00E10310">
      <w:pPr>
        <w:pStyle w:val="1"/>
        <w:numPr>
          <w:ilvl w:val="0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 xml:space="preserve">руководителей спасательных служб </w:t>
      </w:r>
      <w:r w:rsidR="005F6403">
        <w:t>Партизанского</w:t>
      </w:r>
      <w:r>
        <w:t xml:space="preserve"> городского округа;</w:t>
      </w:r>
    </w:p>
    <w:p w:rsidR="00E10310" w:rsidRDefault="00E10310" w:rsidP="00D043E2">
      <w:pPr>
        <w:pStyle w:val="1"/>
        <w:numPr>
          <w:ilvl w:val="0"/>
          <w:numId w:val="2"/>
        </w:numPr>
        <w:shd w:val="clear" w:color="auto" w:fill="auto"/>
        <w:tabs>
          <w:tab w:val="left" w:pos="1314"/>
        </w:tabs>
        <w:spacing w:line="360" w:lineRule="auto"/>
        <w:ind w:firstLine="709"/>
        <w:jc w:val="both"/>
      </w:pPr>
      <w:r>
        <w:t xml:space="preserve">дежурно-диспетчерских служб </w:t>
      </w:r>
      <w:r w:rsidR="005F6403">
        <w:t xml:space="preserve">предприятий, </w:t>
      </w:r>
      <w:r>
        <w:t xml:space="preserve">организаций, </w:t>
      </w:r>
      <w:r w:rsidR="005F6403">
        <w:t>учреждений</w:t>
      </w:r>
      <w:r>
        <w:t xml:space="preserve">, расположенных на территории </w:t>
      </w:r>
      <w:r w:rsidR="005F6403">
        <w:t>Партизанского</w:t>
      </w:r>
      <w:r>
        <w:t xml:space="preserve"> городского округа;</w:t>
      </w:r>
    </w:p>
    <w:p w:rsidR="00E10310" w:rsidRDefault="00E10310" w:rsidP="00D043E2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60" w:lineRule="auto"/>
        <w:ind w:firstLine="709"/>
        <w:jc w:val="both"/>
      </w:pPr>
      <w:r>
        <w:t>населения, проживающего на территории П</w:t>
      </w:r>
      <w:r w:rsidR="005F6403">
        <w:t xml:space="preserve">артизанского </w:t>
      </w:r>
      <w:r>
        <w:t xml:space="preserve"> городского округа.</w:t>
      </w:r>
    </w:p>
    <w:p w:rsidR="00E10310" w:rsidRDefault="005F6403" w:rsidP="00D043E2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after="320" w:line="360" w:lineRule="auto"/>
        <w:ind w:firstLine="709"/>
        <w:jc w:val="both"/>
      </w:pPr>
      <w:r>
        <w:t>МАСЦО</w:t>
      </w:r>
      <w:r w:rsidR="00E10310">
        <w:t xml:space="preserve"> должна соответствовать требованиям, определенным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31.07.2020 № 578/365 «Об утверждении Положения о системах оповещения населения».</w:t>
      </w:r>
    </w:p>
    <w:p w:rsidR="00E10310" w:rsidRDefault="00E10310" w:rsidP="00E103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6" w:name="bookmark6"/>
      <w:bookmarkStart w:id="7" w:name="bookmark7"/>
      <w:r>
        <w:t xml:space="preserve">Порядок задействования </w:t>
      </w:r>
      <w:bookmarkEnd w:id="6"/>
      <w:bookmarkEnd w:id="7"/>
      <w:r w:rsidR="005F6403">
        <w:t>МАСЦО</w:t>
      </w:r>
    </w:p>
    <w:p w:rsidR="00E10310" w:rsidRDefault="005F6403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r>
        <w:t>МАСЦО</w:t>
      </w:r>
      <w:r w:rsidR="00E10310">
        <w:t xml:space="preserve"> может быть </w:t>
      </w:r>
      <w:proofErr w:type="gramStart"/>
      <w:r w:rsidR="00E10310">
        <w:t>задействована</w:t>
      </w:r>
      <w:proofErr w:type="gramEnd"/>
      <w:r w:rsidR="00E10310">
        <w:t xml:space="preserve"> как в мирное, так и в военное время.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proofErr w:type="gramStart"/>
      <w:r>
        <w:t xml:space="preserve">Основным способом оповещения и доведения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о правилах поведения населения и необходимости проведения мероприятий по защите до органов управления и сил ГО, городского звена </w:t>
      </w:r>
      <w:r w:rsidR="005F6403">
        <w:t>ПГО</w:t>
      </w:r>
      <w:r>
        <w:t xml:space="preserve"> РСЧС и населения </w:t>
      </w:r>
      <w:r w:rsidR="005F6403">
        <w:t>Партизанского</w:t>
      </w:r>
      <w:r>
        <w:t xml:space="preserve"> городского округа, является передача информации и сигналов оповещения по сетям связи</w:t>
      </w:r>
      <w:proofErr w:type="gramEnd"/>
      <w:r>
        <w:t xml:space="preserve"> для распространения </w:t>
      </w:r>
      <w:r w:rsidR="005F6403">
        <w:t>по каналам</w:t>
      </w:r>
      <w:r>
        <w:t xml:space="preserve"> радиовещания.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line="360" w:lineRule="auto"/>
        <w:ind w:firstLine="709"/>
        <w:jc w:val="both"/>
      </w:pPr>
      <w:r>
        <w:t xml:space="preserve">Основной режим функционирования </w:t>
      </w:r>
      <w:r w:rsidR="005F6403">
        <w:t xml:space="preserve">МАСЦО </w:t>
      </w:r>
      <w:r>
        <w:t xml:space="preserve">- автоматизированный, который обеспечивает циркулярное, групповое или </w:t>
      </w:r>
      <w:r>
        <w:lastRenderedPageBreak/>
        <w:t xml:space="preserve">выборочное доведение информации и сигналов оповещения до органов управления и сил ГО, городского звена </w:t>
      </w:r>
      <w:r w:rsidR="005F6403">
        <w:t>ПГО</w:t>
      </w:r>
      <w:r>
        <w:t xml:space="preserve"> РСЧС и населения </w:t>
      </w:r>
      <w:r w:rsidR="005F6403">
        <w:t>Партизанского</w:t>
      </w:r>
      <w:r>
        <w:t xml:space="preserve"> городского округа.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r>
        <w:t xml:space="preserve">Задействование муниципальной системы оповещения осуществляется по решению Главы </w:t>
      </w:r>
      <w:r w:rsidR="005F6403">
        <w:t>Партизанского</w:t>
      </w:r>
      <w:r>
        <w:t xml:space="preserve"> городского округа.</w:t>
      </w:r>
    </w:p>
    <w:p w:rsidR="00D043E2" w:rsidRDefault="00D043E2" w:rsidP="00D043E2">
      <w:pPr>
        <w:pStyle w:val="1"/>
        <w:shd w:val="clear" w:color="auto" w:fill="auto"/>
        <w:tabs>
          <w:tab w:val="left" w:pos="1268"/>
        </w:tabs>
        <w:spacing w:line="360" w:lineRule="auto"/>
        <w:ind w:left="709" w:firstLine="0"/>
        <w:jc w:val="both"/>
      </w:pPr>
    </w:p>
    <w:p w:rsidR="00E10310" w:rsidRDefault="00E10310" w:rsidP="00E103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8" w:name="bookmark8"/>
      <w:bookmarkStart w:id="9" w:name="bookmark9"/>
      <w:r>
        <w:t>Порядок оповещения и информирования населения</w:t>
      </w:r>
      <w:bookmarkEnd w:id="8"/>
      <w:bookmarkEnd w:id="9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60" w:lineRule="auto"/>
        <w:ind w:firstLine="709"/>
        <w:jc w:val="both"/>
      </w:pPr>
      <w:proofErr w:type="gramStart"/>
      <w:r>
        <w:t>Старший оперативный дежурный единой дежурно-диспетчерской службы (далее - ЕДДС) МКУ «</w:t>
      </w:r>
      <w:r w:rsidR="005F6403">
        <w:t>ЕДДС, ГЗ ПГО</w:t>
      </w:r>
      <w:r>
        <w:t xml:space="preserve">», получив в системе управления ГО и РСЧС сигналы оповещения и (или) экстренную информацию, подтверждает получение и немедленно доводит их до Главы </w:t>
      </w:r>
      <w:r w:rsidR="005F6403">
        <w:t>Партизанского</w:t>
      </w:r>
      <w:r>
        <w:t xml:space="preserve"> городского округа посредством телефонного звонка и действует в соответствии с имеющимися у него</w:t>
      </w:r>
      <w:r w:rsidR="005F6403">
        <w:t xml:space="preserve"> регламентом, </w:t>
      </w:r>
      <w:r>
        <w:t xml:space="preserve"> инструкциями и полученными указаниями.</w:t>
      </w:r>
      <w:proofErr w:type="gramEnd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line="360" w:lineRule="auto"/>
        <w:ind w:firstLine="709"/>
        <w:jc w:val="both"/>
      </w:pPr>
      <w:r>
        <w:t>Передача сигналов оповещения и экстренной информации осуществляется подачей сигнала «ВНИМАНИЕ ВСЕМ!» путем включения сетей мощных акустических систем длительностью до 3 минут с последующей передачей аудиосообщений длительностью не более 5 минут (для сетей связи подвижной радиотелефонной связи - сообщений объёмом не более 134 символов русского алфавита, включая цифры, пробелы и знаки препинания).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line="360" w:lineRule="auto"/>
        <w:ind w:firstLine="709"/>
        <w:jc w:val="both"/>
      </w:pPr>
      <w:r>
        <w:t xml:space="preserve">Для обеспечения своевременной передачи населению сигналов оповещения и экстренной информации в </w:t>
      </w:r>
      <w:r w:rsidR="005F6403">
        <w:t>Партизанском</w:t>
      </w:r>
      <w:r>
        <w:t xml:space="preserve"> городском округе комплексно могут использоваться:</w:t>
      </w:r>
    </w:p>
    <w:p w:rsidR="00E10310" w:rsidRDefault="00E10310" w:rsidP="00D043E2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360" w:lineRule="auto"/>
        <w:ind w:firstLine="709"/>
        <w:jc w:val="both"/>
      </w:pPr>
      <w:r>
        <w:t>сети мощных акустических систем;</w:t>
      </w:r>
    </w:p>
    <w:p w:rsidR="00E10310" w:rsidRDefault="00E10310" w:rsidP="00D043E2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360" w:lineRule="auto"/>
        <w:ind w:firstLine="709"/>
        <w:jc w:val="both"/>
      </w:pPr>
      <w:r>
        <w:t>сети подвижной радиотелефонной связи;</w:t>
      </w:r>
    </w:p>
    <w:p w:rsidR="00E10310" w:rsidRDefault="00E10310" w:rsidP="00D043E2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360" w:lineRule="auto"/>
        <w:ind w:firstLine="709"/>
        <w:jc w:val="both"/>
      </w:pPr>
      <w:r>
        <w:t>сети эфирного радиовещания;</w:t>
      </w:r>
    </w:p>
    <w:p w:rsidR="00E10310" w:rsidRDefault="00E10310" w:rsidP="00D043E2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line="360" w:lineRule="auto"/>
        <w:ind w:firstLine="709"/>
        <w:jc w:val="both"/>
      </w:pPr>
      <w:r>
        <w:t>громкоговорящие средства на подвижных объектах, мобильные и носимые средства оповещения.</w:t>
      </w:r>
    </w:p>
    <w:p w:rsidR="00E10310" w:rsidRDefault="00E10310" w:rsidP="00D043E2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spacing w:after="320" w:line="360" w:lineRule="auto"/>
        <w:ind w:firstLine="709"/>
        <w:jc w:val="both"/>
      </w:pPr>
      <w:proofErr w:type="gramStart"/>
      <w:r>
        <w:lastRenderedPageBreak/>
        <w:t xml:space="preserve">В случае поступления информации в ЕДДС о несанкционированном задействовании систем оповещения на территории </w:t>
      </w:r>
      <w:r w:rsidR="005F6403">
        <w:t>Партизанского</w:t>
      </w:r>
      <w:r>
        <w:t xml:space="preserve"> городского округа старший оперативный дежурный ЕДДС немедленно докладывает Главе </w:t>
      </w:r>
      <w:r w:rsidR="005F6403">
        <w:t xml:space="preserve">Партизанского </w:t>
      </w:r>
      <w:r>
        <w:t xml:space="preserve"> городского округа и действует в соответствии с имеющимися у него</w:t>
      </w:r>
      <w:r w:rsidR="005F6403">
        <w:t xml:space="preserve"> регламентом,</w:t>
      </w:r>
      <w:r>
        <w:t xml:space="preserve"> инструкциями и полученными указаниями.</w:t>
      </w:r>
      <w:proofErr w:type="gramEnd"/>
    </w:p>
    <w:p w:rsidR="00E10310" w:rsidRDefault="00E10310" w:rsidP="00E103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10" w:name="bookmark10"/>
      <w:bookmarkStart w:id="11" w:name="bookmark11"/>
      <w:r>
        <w:t xml:space="preserve">Организация поддержания </w:t>
      </w:r>
      <w:r w:rsidR="00B020F0">
        <w:t>МАСЦО</w:t>
      </w:r>
      <w:r>
        <w:br/>
        <w:t>в состоянии готовности</w:t>
      </w:r>
      <w:bookmarkEnd w:id="10"/>
      <w:bookmarkEnd w:id="11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jc w:val="both"/>
      </w:pPr>
      <w:r>
        <w:t xml:space="preserve">Поддержание </w:t>
      </w:r>
      <w:r w:rsidR="00B020F0">
        <w:t>МАСЦО</w:t>
      </w:r>
      <w:r>
        <w:t xml:space="preserve"> в состоянии готовности осуществляет МКУ «</w:t>
      </w:r>
      <w:r w:rsidR="003B48BA">
        <w:t>ЕДДС, ГЗ ПГО</w:t>
      </w:r>
      <w:r>
        <w:t>».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jc w:val="both"/>
      </w:pPr>
      <w:proofErr w:type="gramStart"/>
      <w:r>
        <w:t xml:space="preserve">С целью контроля за поддержанием в готовности </w:t>
      </w:r>
      <w:r w:rsidR="003B48BA">
        <w:t xml:space="preserve">МАСЦО </w:t>
      </w:r>
      <w:r>
        <w:t xml:space="preserve">2 раза в год комиссией в составе представителей постоянно действующих органов управления и органов повседневного управления городского звена </w:t>
      </w:r>
      <w:r w:rsidR="003B48BA">
        <w:t xml:space="preserve">ПГО </w:t>
      </w:r>
      <w:r>
        <w:t>РСЧС проводятся комплексные проверки с включением оконечных средств оповещения и 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  <w:proofErr w:type="gramEnd"/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jc w:val="both"/>
      </w:pPr>
      <w:r>
        <w:t xml:space="preserve">Для обеспечения оповещения максимального количества населения, попавших в зону чрезвычайной ситуации, в том числе на территориях, неохваченных </w:t>
      </w:r>
      <w:r w:rsidR="003B48BA">
        <w:t>МАСЦО</w:t>
      </w:r>
      <w:r>
        <w:t>, в МКУ «</w:t>
      </w:r>
      <w:r w:rsidR="003B48BA">
        <w:t>ЕДДС, ГЗ ПГО</w:t>
      </w:r>
      <w:r>
        <w:t>» создается резерв технических средств оповещения.</w:t>
      </w:r>
    </w:p>
    <w:p w:rsidR="00E10310" w:rsidRDefault="00E10310" w:rsidP="00D043E2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360" w:lineRule="auto"/>
        <w:ind w:firstLine="709"/>
        <w:jc w:val="both"/>
      </w:pPr>
      <w:r>
        <w:t xml:space="preserve">В целях создания, обеспечения и поддержания в состоянии постоянной готовности к использованию </w:t>
      </w:r>
      <w:r w:rsidR="003B48BA">
        <w:t xml:space="preserve">МАСЦО </w:t>
      </w:r>
      <w:r>
        <w:t xml:space="preserve">органы администрации </w:t>
      </w:r>
      <w:r w:rsidR="003B48BA">
        <w:t>Партизанского</w:t>
      </w:r>
      <w:r>
        <w:t xml:space="preserve"> городского округа:</w:t>
      </w:r>
    </w:p>
    <w:p w:rsidR="00E10310" w:rsidRDefault="00E10310" w:rsidP="00D043E2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line="360" w:lineRule="auto"/>
        <w:ind w:firstLine="709"/>
        <w:jc w:val="both"/>
      </w:pPr>
      <w:r>
        <w:t xml:space="preserve">издают нормативные акты в области создания, поддержания в состоянии постоянной готовности и задействования </w:t>
      </w:r>
      <w:r w:rsidR="003B48BA">
        <w:t>МАСЦО</w:t>
      </w:r>
      <w:r>
        <w:t>;</w:t>
      </w:r>
    </w:p>
    <w:p w:rsidR="00E10310" w:rsidRDefault="00E10310" w:rsidP="00D043E2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360" w:lineRule="auto"/>
        <w:ind w:firstLine="709"/>
        <w:jc w:val="both"/>
      </w:pPr>
      <w:r>
        <w:t>организуют и осуществляют профессиональную подготовку сотрудников ЕДДС, ответственных за включение (запуск) муниципальной системы оповещения;</w:t>
      </w:r>
    </w:p>
    <w:p w:rsidR="00E10310" w:rsidRDefault="00E10310" w:rsidP="00D043E2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line="360" w:lineRule="auto"/>
        <w:ind w:firstLine="709"/>
        <w:jc w:val="both"/>
      </w:pPr>
      <w:r>
        <w:lastRenderedPageBreak/>
        <w:t>проводят проверки готовности муниципальной системы оповещения;</w:t>
      </w:r>
    </w:p>
    <w:p w:rsidR="00E10310" w:rsidRDefault="00E10310" w:rsidP="00D043E2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line="360" w:lineRule="auto"/>
        <w:ind w:firstLine="709"/>
        <w:jc w:val="both"/>
      </w:pPr>
      <w:r>
        <w:t>разрабатывают совместно с организациями связи, операторами связи радиовещания порядок взаимодействия при передаче сигналов оповещения и речевой информации;</w:t>
      </w:r>
    </w:p>
    <w:p w:rsidR="00E10310" w:rsidRDefault="00E10310" w:rsidP="00D043E2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line="360" w:lineRule="auto"/>
        <w:ind w:firstLine="709"/>
        <w:jc w:val="both"/>
      </w:pPr>
      <w:r>
        <w:t>проводят мероприятия по созданию, в том числе совершенствованию, муниципальной системы оповещения.</w:t>
      </w:r>
    </w:p>
    <w:p w:rsidR="00E10310" w:rsidRDefault="00E10310"/>
    <w:p w:rsidR="0084398D" w:rsidRDefault="0084398D" w:rsidP="0084398D">
      <w:pPr>
        <w:jc w:val="center"/>
      </w:pPr>
      <w:r>
        <w:t>_______________________________</w:t>
      </w:r>
    </w:p>
    <w:sectPr w:rsidR="0084398D" w:rsidSect="00D043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84" w:rsidRDefault="00526584" w:rsidP="00D043E2">
      <w:pPr>
        <w:spacing w:after="0" w:line="240" w:lineRule="auto"/>
      </w:pPr>
      <w:r>
        <w:separator/>
      </w:r>
    </w:p>
  </w:endnote>
  <w:endnote w:type="continuationSeparator" w:id="0">
    <w:p w:rsidR="00526584" w:rsidRDefault="00526584" w:rsidP="00D0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84" w:rsidRDefault="00526584" w:rsidP="00D043E2">
      <w:pPr>
        <w:spacing w:after="0" w:line="240" w:lineRule="auto"/>
      </w:pPr>
      <w:r>
        <w:separator/>
      </w:r>
    </w:p>
  </w:footnote>
  <w:footnote w:type="continuationSeparator" w:id="0">
    <w:p w:rsidR="00526584" w:rsidRDefault="00526584" w:rsidP="00D0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232438"/>
      <w:docPartObj>
        <w:docPartGallery w:val="Page Numbers (Top of Page)"/>
        <w:docPartUnique/>
      </w:docPartObj>
    </w:sdtPr>
    <w:sdtEndPr/>
    <w:sdtContent>
      <w:p w:rsidR="00D043E2" w:rsidRDefault="00D04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D0">
          <w:rPr>
            <w:noProof/>
          </w:rPr>
          <w:t>3</w:t>
        </w:r>
        <w:r>
          <w:fldChar w:fldCharType="end"/>
        </w:r>
      </w:p>
    </w:sdtContent>
  </w:sdt>
  <w:p w:rsidR="00D043E2" w:rsidRDefault="00D04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46E"/>
    <w:multiLevelType w:val="multilevel"/>
    <w:tmpl w:val="91480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C3811"/>
    <w:multiLevelType w:val="multilevel"/>
    <w:tmpl w:val="3F6A3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32881"/>
    <w:multiLevelType w:val="multilevel"/>
    <w:tmpl w:val="197C0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D371A"/>
    <w:multiLevelType w:val="multilevel"/>
    <w:tmpl w:val="30908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10"/>
    <w:rsid w:val="00191EA1"/>
    <w:rsid w:val="003B48BA"/>
    <w:rsid w:val="004543D0"/>
    <w:rsid w:val="00526584"/>
    <w:rsid w:val="005F6403"/>
    <w:rsid w:val="0084398D"/>
    <w:rsid w:val="00B020F0"/>
    <w:rsid w:val="00D043E2"/>
    <w:rsid w:val="00E10310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03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E103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103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10310"/>
    <w:pPr>
      <w:widowControl w:val="0"/>
      <w:shd w:val="clear" w:color="auto" w:fill="FFFFFF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1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3E2"/>
  </w:style>
  <w:style w:type="paragraph" w:styleId="a7">
    <w:name w:val="footer"/>
    <w:basedOn w:val="a"/>
    <w:link w:val="a8"/>
    <w:uiPriority w:val="99"/>
    <w:unhideWhenUsed/>
    <w:rsid w:val="00D0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03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E103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103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10310"/>
    <w:pPr>
      <w:widowControl w:val="0"/>
      <w:shd w:val="clear" w:color="auto" w:fill="FFFFFF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1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3E2"/>
  </w:style>
  <w:style w:type="paragraph" w:styleId="a7">
    <w:name w:val="footer"/>
    <w:basedOn w:val="a"/>
    <w:link w:val="a8"/>
    <w:uiPriority w:val="99"/>
    <w:unhideWhenUsed/>
    <w:rsid w:val="00D0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6</cp:revision>
  <dcterms:created xsi:type="dcterms:W3CDTF">2023-07-13T02:14:00Z</dcterms:created>
  <dcterms:modified xsi:type="dcterms:W3CDTF">2023-09-08T00:23:00Z</dcterms:modified>
</cp:coreProperties>
</file>